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1879">
      <w:pPr>
        <w:spacing w:line="480" w:lineRule="auto"/>
        <w:rPr>
          <w:rFonts w:ascii="Times New Roman" w:hAnsi="Times New Roman" w:cs="Times New Roman"/>
          <w:sz w:val="24"/>
          <w:szCs w:val="24"/>
          <w:lang w:val="fr-CA"/>
        </w:rPr>
      </w:pPr>
      <w:r w:rsidRPr="002F6706">
        <w:rPr>
          <w:rFonts w:ascii="Times New Roman" w:hAnsi="Times New Roman" w:cs="Times New Roman"/>
          <w:sz w:val="24"/>
          <w:szCs w:val="24"/>
          <w:lang w:val="fr-CA"/>
        </w:rPr>
        <w:t xml:space="preserve">L’histoire de la Bataille de </w:t>
      </w:r>
      <w:r w:rsidR="00FF6E9B">
        <w:rPr>
          <w:rFonts w:ascii="Times New Roman" w:hAnsi="Times New Roman" w:cs="Times New Roman"/>
          <w:sz w:val="24"/>
          <w:szCs w:val="24"/>
          <w:lang w:val="fr-CA"/>
        </w:rPr>
        <w:t>Châteauguay</w:t>
      </w:r>
    </w:p>
    <w:p w:rsidR="00000000" w:rsidRDefault="00FF6E9B">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En octobre 1813, des soldats de race noire ont participé à une bataille décisive dans le Bas-Canada connue historiquement comme la « Bataille de Châteauguay ». Cette bataille s’est déroulée près de la rivière Châteauguay, non loin de la ville de Montréal. Pour les Américains, Kingston représentait la plus grande victoire en raison des entrepôts abritant les ressources britanniques. Cependant, les Américains savaient que s’ils étaient pour conquérir Kingston, la ville de Montréal devrait tomber.  </w:t>
      </w:r>
    </w:p>
    <w:p w:rsidR="00000000" w:rsidRDefault="00FF6E9B">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président Madison a envoyé deux armées dans le Bas-Canada. Ces deux armées devaient se rencontrer et prendre la ville de Montréal. Une des armées est arrivée avant l’autre et a établi son campement près de la rivière Châteauguay. Pendant que les soldats attendaient l’autre armée américaine, les forces du Bas-Canada, sous ordre de Charles de Salaberry, se sont préparées pour la bataille. Son armée était composée de Voltigeurs (d’origine anglaise et française), de Territoriaux, de guerriers autochtones et de miliciens provenant d’unités sédentaires et d’unités milices sélectionnées. Plusieurs hommes de race noire faisant partie de l’unité des Voltigeurs, y compris Henry Thomson, John </w:t>
      </w:r>
      <w:proofErr w:type="spellStart"/>
      <w:r>
        <w:rPr>
          <w:rFonts w:ascii="Times New Roman" w:hAnsi="Times New Roman" w:cs="Times New Roman"/>
          <w:sz w:val="24"/>
          <w:szCs w:val="24"/>
          <w:lang w:val="fr-CA"/>
        </w:rPr>
        <w:t>Dolphin</w:t>
      </w:r>
      <w:proofErr w:type="spellEnd"/>
      <w:r>
        <w:rPr>
          <w:rFonts w:ascii="Times New Roman" w:hAnsi="Times New Roman" w:cs="Times New Roman"/>
          <w:sz w:val="24"/>
          <w:szCs w:val="24"/>
          <w:lang w:val="fr-CA"/>
        </w:rPr>
        <w:t xml:space="preserve">, Castor Jay et John Williamson, des fermiers de locution française.  </w:t>
      </w:r>
    </w:p>
    <w:p w:rsidR="00000000" w:rsidRDefault="00FF6E9B">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Charles de Salaberry fera usage de tactiques rusées pour défaire les Américains qui avaient dix fois le nombre de combattants. Les clairons noirs ont joué un rôle déterminant en faisant croire aux soldats américains que les forces canadiennes cachées dans les bois étaient plus nombreuses qu’elles l’étaient en réalité. Les soldats noirs ont été parmi ceux qui ont retourné leur manteau rouge pour faire croire aux Américains qu’une deuxième armée attaquait lorsqu’ils </w:t>
      </w:r>
      <w:bookmarkStart w:id="0" w:name="_GoBack"/>
      <w:r>
        <w:rPr>
          <w:rFonts w:ascii="Times New Roman" w:hAnsi="Times New Roman" w:cs="Times New Roman"/>
          <w:sz w:val="24"/>
          <w:szCs w:val="24"/>
          <w:lang w:val="fr-CA"/>
        </w:rPr>
        <w:t>sont</w:t>
      </w:r>
      <w:bookmarkEnd w:id="0"/>
      <w:r>
        <w:rPr>
          <w:rFonts w:ascii="Times New Roman" w:hAnsi="Times New Roman" w:cs="Times New Roman"/>
          <w:sz w:val="24"/>
          <w:szCs w:val="24"/>
          <w:lang w:val="fr-CA"/>
        </w:rPr>
        <w:t xml:space="preserve"> réapparus en blanc en sortant de la forêt! Ils ont poussé des cris et hurlé avec leurs camarades, </w:t>
      </w:r>
      <w:r>
        <w:rPr>
          <w:rFonts w:ascii="Times New Roman" w:hAnsi="Times New Roman" w:cs="Times New Roman"/>
          <w:sz w:val="24"/>
          <w:szCs w:val="24"/>
          <w:lang w:val="fr-CA"/>
        </w:rPr>
        <w:lastRenderedPageBreak/>
        <w:t>faisant des bruits d’enfer de sorte que plusieurs soldats américains ont pris leurs jambes à leur coup.</w:t>
      </w:r>
    </w:p>
    <w:p w:rsidR="00000000" w:rsidRDefault="002F423F">
      <w:pPr>
        <w:spacing w:line="480" w:lineRule="auto"/>
        <w:rPr>
          <w:rFonts w:ascii="Times New Roman" w:hAnsi="Times New Roman" w:cs="Times New Roman"/>
          <w:sz w:val="24"/>
          <w:szCs w:val="24"/>
          <w:lang w:val="fr-CA"/>
        </w:rPr>
      </w:pPr>
      <w:r w:rsidRPr="002F6706">
        <w:rPr>
          <w:rFonts w:ascii="Times New Roman" w:hAnsi="Times New Roman" w:cs="Times New Roman"/>
          <w:sz w:val="24"/>
          <w:szCs w:val="24"/>
          <w:lang w:val="fr-CA"/>
        </w:rPr>
        <w:t>Malgré cette grande adversité, les forces canadiennes ont gagné la bataille et sauvé Montréal</w:t>
      </w:r>
      <w:r w:rsidR="00FF6E9B" w:rsidRPr="00FF6E9B">
        <w:rPr>
          <w:rFonts w:ascii="Times New Roman" w:hAnsi="Times New Roman" w:cs="Times New Roman"/>
          <w:sz w:val="24"/>
          <w:szCs w:val="24"/>
          <w:lang w:val="fr-CA"/>
        </w:rPr>
        <w:t>. Les Voltigeurs noirs étaient parmi les victorieux!</w:t>
      </w:r>
    </w:p>
    <w:p w:rsidR="00000000" w:rsidRDefault="00CD5AE4">
      <w:pPr>
        <w:spacing w:line="480" w:lineRule="auto"/>
        <w:rPr>
          <w:rFonts w:ascii="Times New Roman" w:hAnsi="Times New Roman" w:cs="Times New Roman"/>
          <w:sz w:val="24"/>
          <w:szCs w:val="24"/>
          <w:lang w:val="fr-CA"/>
        </w:rPr>
      </w:pPr>
    </w:p>
    <w:p w:rsidR="00000000" w:rsidRDefault="00CD5AE4">
      <w:pPr>
        <w:spacing w:line="480" w:lineRule="auto"/>
        <w:rPr>
          <w:rFonts w:ascii="Times New Roman" w:hAnsi="Times New Roman" w:cs="Times New Roman"/>
          <w:sz w:val="24"/>
          <w:szCs w:val="24"/>
          <w:lang w:val="fr-CA"/>
        </w:rPr>
      </w:pPr>
    </w:p>
    <w:p w:rsidR="00000000" w:rsidRDefault="00CD5AE4">
      <w:pPr>
        <w:spacing w:line="480" w:lineRule="auto"/>
        <w:rPr>
          <w:rFonts w:ascii="Times New Roman" w:hAnsi="Times New Roman" w:cs="Times New Roman"/>
          <w:sz w:val="24"/>
          <w:szCs w:val="24"/>
          <w:lang w:val="fr-CA"/>
        </w:rPr>
      </w:pPr>
    </w:p>
    <w:sectPr w:rsidR="00000000" w:rsidSect="00C01F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D2" w:rsidRDefault="00615ED2" w:rsidP="004401C4">
      <w:pPr>
        <w:spacing w:after="0" w:line="240" w:lineRule="auto"/>
      </w:pPr>
      <w:r>
        <w:separator/>
      </w:r>
    </w:p>
  </w:endnote>
  <w:endnote w:type="continuationSeparator" w:id="0">
    <w:p w:rsidR="00615ED2" w:rsidRDefault="00615ED2" w:rsidP="00440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3A" w:rsidRDefault="00573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3A" w:rsidRDefault="005738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3A" w:rsidRDefault="00573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D2" w:rsidRDefault="00615ED2" w:rsidP="004401C4">
      <w:pPr>
        <w:spacing w:after="0" w:line="240" w:lineRule="auto"/>
      </w:pPr>
      <w:r>
        <w:separator/>
      </w:r>
    </w:p>
  </w:footnote>
  <w:footnote w:type="continuationSeparator" w:id="0">
    <w:p w:rsidR="00615ED2" w:rsidRDefault="00615ED2" w:rsidP="00440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3A" w:rsidRDefault="00573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3A" w:rsidRDefault="005738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3A" w:rsidRDefault="005738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4401C4"/>
    <w:rsid w:val="000C40E5"/>
    <w:rsid w:val="001A41C7"/>
    <w:rsid w:val="002F423F"/>
    <w:rsid w:val="002F6706"/>
    <w:rsid w:val="004267EC"/>
    <w:rsid w:val="004401C4"/>
    <w:rsid w:val="00516D62"/>
    <w:rsid w:val="00532078"/>
    <w:rsid w:val="00560534"/>
    <w:rsid w:val="0057383A"/>
    <w:rsid w:val="005C1879"/>
    <w:rsid w:val="00615ED2"/>
    <w:rsid w:val="006C78EA"/>
    <w:rsid w:val="007E3359"/>
    <w:rsid w:val="008635DA"/>
    <w:rsid w:val="00A62ADB"/>
    <w:rsid w:val="00B363C2"/>
    <w:rsid w:val="00B84E84"/>
    <w:rsid w:val="00C01F79"/>
    <w:rsid w:val="00CD5AE4"/>
    <w:rsid w:val="00E06110"/>
    <w:rsid w:val="00E37265"/>
    <w:rsid w:val="00FF6E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4401C4"/>
    <w:rPr>
      <w:vertAlign w:val="superscript"/>
    </w:rPr>
  </w:style>
  <w:style w:type="paragraph" w:styleId="BalloonText">
    <w:name w:val="Balloon Text"/>
    <w:basedOn w:val="Normal"/>
    <w:link w:val="BalloonTextChar"/>
    <w:uiPriority w:val="99"/>
    <w:semiHidden/>
    <w:unhideWhenUsed/>
    <w:rsid w:val="00516D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D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6D62"/>
    <w:rPr>
      <w:sz w:val="18"/>
      <w:szCs w:val="18"/>
    </w:rPr>
  </w:style>
  <w:style w:type="paragraph" w:styleId="CommentText">
    <w:name w:val="annotation text"/>
    <w:basedOn w:val="Normal"/>
    <w:link w:val="CommentTextChar"/>
    <w:uiPriority w:val="99"/>
    <w:semiHidden/>
    <w:unhideWhenUsed/>
    <w:rsid w:val="00516D62"/>
    <w:pPr>
      <w:spacing w:line="240" w:lineRule="auto"/>
    </w:pPr>
    <w:rPr>
      <w:sz w:val="24"/>
      <w:szCs w:val="24"/>
    </w:rPr>
  </w:style>
  <w:style w:type="character" w:customStyle="1" w:styleId="CommentTextChar">
    <w:name w:val="Comment Text Char"/>
    <w:basedOn w:val="DefaultParagraphFont"/>
    <w:link w:val="CommentText"/>
    <w:uiPriority w:val="99"/>
    <w:semiHidden/>
    <w:rsid w:val="00516D62"/>
    <w:rPr>
      <w:sz w:val="24"/>
      <w:szCs w:val="24"/>
    </w:rPr>
  </w:style>
  <w:style w:type="paragraph" w:styleId="CommentSubject">
    <w:name w:val="annotation subject"/>
    <w:basedOn w:val="CommentText"/>
    <w:next w:val="CommentText"/>
    <w:link w:val="CommentSubjectChar"/>
    <w:uiPriority w:val="99"/>
    <w:semiHidden/>
    <w:unhideWhenUsed/>
    <w:rsid w:val="00516D62"/>
    <w:rPr>
      <w:b/>
      <w:bCs/>
      <w:sz w:val="20"/>
      <w:szCs w:val="20"/>
    </w:rPr>
  </w:style>
  <w:style w:type="character" w:customStyle="1" w:styleId="CommentSubjectChar">
    <w:name w:val="Comment Subject Char"/>
    <w:basedOn w:val="CommentTextChar"/>
    <w:link w:val="CommentSubject"/>
    <w:uiPriority w:val="99"/>
    <w:semiHidden/>
    <w:rsid w:val="00516D62"/>
    <w:rPr>
      <w:b/>
      <w:bCs/>
      <w:sz w:val="20"/>
      <w:szCs w:val="20"/>
    </w:rPr>
  </w:style>
  <w:style w:type="paragraph" w:styleId="Header">
    <w:name w:val="header"/>
    <w:basedOn w:val="Normal"/>
    <w:link w:val="HeaderChar"/>
    <w:uiPriority w:val="99"/>
    <w:unhideWhenUsed/>
    <w:rsid w:val="005738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83A"/>
  </w:style>
  <w:style w:type="paragraph" w:styleId="Footer">
    <w:name w:val="footer"/>
    <w:basedOn w:val="Normal"/>
    <w:link w:val="FooterChar"/>
    <w:uiPriority w:val="99"/>
    <w:unhideWhenUsed/>
    <w:rsid w:val="005738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83A"/>
  </w:style>
  <w:style w:type="paragraph" w:styleId="Revision">
    <w:name w:val="Revision"/>
    <w:hidden/>
    <w:uiPriority w:val="99"/>
    <w:semiHidden/>
    <w:rsid w:val="005738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4401C4"/>
    <w:rPr>
      <w:vertAlign w:val="superscript"/>
    </w:rPr>
  </w:style>
  <w:style w:type="paragraph" w:styleId="Textedebulles">
    <w:name w:val="Balloon Text"/>
    <w:basedOn w:val="Normal"/>
    <w:link w:val="TextedebullesCar"/>
    <w:uiPriority w:val="99"/>
    <w:semiHidden/>
    <w:unhideWhenUsed/>
    <w:rsid w:val="00516D6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6D62"/>
    <w:rPr>
      <w:rFonts w:ascii="Lucida Grande" w:hAnsi="Lucida Grande" w:cs="Lucida Grande"/>
      <w:sz w:val="18"/>
      <w:szCs w:val="18"/>
    </w:rPr>
  </w:style>
  <w:style w:type="character" w:styleId="Marquedecommentaire">
    <w:name w:val="annotation reference"/>
    <w:basedOn w:val="Policepardfaut"/>
    <w:uiPriority w:val="99"/>
    <w:semiHidden/>
    <w:unhideWhenUsed/>
    <w:rsid w:val="00516D62"/>
    <w:rPr>
      <w:sz w:val="18"/>
      <w:szCs w:val="18"/>
    </w:rPr>
  </w:style>
  <w:style w:type="paragraph" w:styleId="Commentaire">
    <w:name w:val="annotation text"/>
    <w:basedOn w:val="Normal"/>
    <w:link w:val="CommentaireCar"/>
    <w:uiPriority w:val="99"/>
    <w:semiHidden/>
    <w:unhideWhenUsed/>
    <w:rsid w:val="00516D62"/>
    <w:pPr>
      <w:spacing w:line="240" w:lineRule="auto"/>
    </w:pPr>
    <w:rPr>
      <w:sz w:val="24"/>
      <w:szCs w:val="24"/>
    </w:rPr>
  </w:style>
  <w:style w:type="character" w:customStyle="1" w:styleId="CommentaireCar">
    <w:name w:val="Commentaire Car"/>
    <w:basedOn w:val="Policepardfaut"/>
    <w:link w:val="Commentaire"/>
    <w:uiPriority w:val="99"/>
    <w:semiHidden/>
    <w:rsid w:val="00516D62"/>
    <w:rPr>
      <w:sz w:val="24"/>
      <w:szCs w:val="24"/>
    </w:rPr>
  </w:style>
  <w:style w:type="paragraph" w:styleId="Objetducommentaire">
    <w:name w:val="annotation subject"/>
    <w:basedOn w:val="Commentaire"/>
    <w:next w:val="Commentaire"/>
    <w:link w:val="ObjetducommentaireCar"/>
    <w:uiPriority w:val="99"/>
    <w:semiHidden/>
    <w:unhideWhenUsed/>
    <w:rsid w:val="00516D62"/>
    <w:rPr>
      <w:b/>
      <w:bCs/>
      <w:sz w:val="20"/>
      <w:szCs w:val="20"/>
    </w:rPr>
  </w:style>
  <w:style w:type="character" w:customStyle="1" w:styleId="ObjetducommentaireCar">
    <w:name w:val="Objet du commentaire Car"/>
    <w:basedOn w:val="CommentaireCar"/>
    <w:link w:val="Objetducommentaire"/>
    <w:uiPriority w:val="99"/>
    <w:semiHidden/>
    <w:rsid w:val="00516D62"/>
    <w:rPr>
      <w:b/>
      <w:bCs/>
      <w:sz w:val="20"/>
      <w:szCs w:val="20"/>
    </w:rPr>
  </w:style>
  <w:style w:type="paragraph" w:styleId="En-tte">
    <w:name w:val="header"/>
    <w:basedOn w:val="Normal"/>
    <w:link w:val="En-tteCar"/>
    <w:uiPriority w:val="99"/>
    <w:unhideWhenUsed/>
    <w:rsid w:val="0057383A"/>
    <w:pPr>
      <w:tabs>
        <w:tab w:val="center" w:pos="4320"/>
        <w:tab w:val="right" w:pos="8640"/>
      </w:tabs>
      <w:spacing w:after="0" w:line="240" w:lineRule="auto"/>
    </w:pPr>
  </w:style>
  <w:style w:type="character" w:customStyle="1" w:styleId="En-tteCar">
    <w:name w:val="En-tête Car"/>
    <w:basedOn w:val="Policepardfaut"/>
    <w:link w:val="En-tte"/>
    <w:uiPriority w:val="99"/>
    <w:rsid w:val="0057383A"/>
  </w:style>
  <w:style w:type="paragraph" w:styleId="Pieddepage">
    <w:name w:val="footer"/>
    <w:basedOn w:val="Normal"/>
    <w:link w:val="PieddepageCar"/>
    <w:uiPriority w:val="99"/>
    <w:unhideWhenUsed/>
    <w:rsid w:val="0057383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383A"/>
  </w:style>
  <w:style w:type="paragraph" w:styleId="Rvision">
    <w:name w:val="Revision"/>
    <w:hidden/>
    <w:uiPriority w:val="99"/>
    <w:semiHidden/>
    <w:rsid w:val="005738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319</Words>
  <Characters>1821</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Norquay</dc:creator>
  <cp:lastModifiedBy>marina</cp:lastModifiedBy>
  <cp:revision>10</cp:revision>
  <dcterms:created xsi:type="dcterms:W3CDTF">2013-04-24T02:46:00Z</dcterms:created>
  <dcterms:modified xsi:type="dcterms:W3CDTF">2013-05-21T19:05:00Z</dcterms:modified>
</cp:coreProperties>
</file>